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4248241</wp:posOffset>
            </wp:positionH>
            <wp:positionV relativeFrom="paragraph">
              <wp:posOffset>-706210</wp:posOffset>
            </wp:positionV>
            <wp:extent cx="2010616" cy="1036865"/>
            <wp:effectExtent b="0" l="0" r="0" t="0"/>
            <wp:wrapNone/>
            <wp:docPr id="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2010616" cy="103686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ADVOCATE JOB DESCRIPTION</w:t>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OBJECTIVE:</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To advocate for children who come to the attention of Juvenile Court as a result of abuse, abandonment or neglect.</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QUALIFICATIONS: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Volunteers must be twenty-one (21) years of age or above and must successfully complete screening requirements, including a written application, personal interview, reference checks, criminal background, national sex offender registry checks; failure to meet the listed requirements or refusal to submit to background checks disqualifies any potential volunteer from service with CASA of the 21st Judicial District.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REQUIRED SKILLS: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all client and court information confidential;</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communicate effectively, verbally and in writing;</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respect and relate to people from diverse backgrounds in a variety of settings;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transport oneself to a variety of locations;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maintain objectivity and composure when confronted with conflict;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gather and record factual information in a timely manner.</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TRAINING:</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complete a minimum of thirty (30) hours of pre-service training in accordance with national and state CASA standards, in addition to observation of at least on dependency-neglect hearing;</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must complete twelve (12) hours of in-service training annually.</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RESPONSIBILTIES: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ensure the child’s best interests are represented at every stage of the case and ensure all reasonable efforts are made to provide court ordered services to each child by closely monitoring all aspects of the case;</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report any new incidents of child abuse or neglect to the Child Abuse Hotline at 1-800-482-5964 and to the CASA </w:t>
      </w:r>
      <w:r w:rsidDel="00000000" w:rsidR="00000000" w:rsidRPr="00000000">
        <w:rPr>
          <w:rtl w:val="0"/>
        </w:rPr>
        <w:t xml:space="preserve">Advocate Supervisor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review records and interview appropriate parties involved in the case, including the child, to determine if a permanent plan that will meet the best interests of the child has been developed;</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will meet with their child, outside of court, in person a minimum of once per month.</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attend all court hearings, staffings and any other hearings or meetings which pertain to the child, and advocate for prompt, thorough reviews of the case;</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maintain complete records and documentation about the case, including appointments, interviews and information gathered about the child;</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submit recommendations concerning the case to the court in the form of a written, signed report to be submitted in a timely manner consistent with legal requirements;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make contact with CASA supervisors at least once a month and submit monthly contact logs.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exhibit professional conduct and appearance.</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will not put themselves or the organization in a situation which might be construed as a conflict of interest.</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TIME COMMITMENT: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make a commitment to the child to be a continuous presence in their lives for the duration of their case, which typically lasts 12-18 months, but may be longer.</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CASA volunteers may spend a minimum of ten to fifteen hours per month on the case.</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Signed:__________________________________________</w:t>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Date:___________________________________________</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37A4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GvXhmPj2eQ3vRqaFisf2JmvQ==">AMUW2mVFZb9hfHOyNrpH+UMIbXkw3sZI43swgjZXeUYFtMPap6xgj8M7gMrXWJzHm4Z9oiaURrSt+3u8EQ4BOfBcmUGljxcK9XCbzR4j1y6b6ndrjh2BTODCKOVoe25KHQctUKejHzL+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2019-02-12T20:49:00Z</dcterms:created>
  <dc:creator>Microsoft Office User</dc:creator>
</cp:coreProperties>
</file>